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90450" w14:textId="5A365A45" w:rsidR="00417683" w:rsidRDefault="002F4CCF" w:rsidP="002F4CCF">
      <w:pPr>
        <w:jc w:val="right"/>
      </w:pPr>
      <w:bookmarkStart w:id="0" w:name="_GoBack"/>
      <w:bookmarkEnd w:id="0"/>
      <w:r>
        <w:t>Warszawa, 19 marca 2021 roku</w:t>
      </w:r>
    </w:p>
    <w:p w14:paraId="7231FCFA" w14:textId="02C302F4" w:rsidR="002F4CCF" w:rsidRDefault="002F4CCF" w:rsidP="002F4CCF">
      <w:pPr>
        <w:jc w:val="right"/>
      </w:pPr>
    </w:p>
    <w:p w14:paraId="0E54EF22" w14:textId="6B66B06F" w:rsidR="002F4CCF" w:rsidRDefault="002F4CCF" w:rsidP="002F4CCF">
      <w:pPr>
        <w:jc w:val="right"/>
      </w:pPr>
    </w:p>
    <w:p w14:paraId="5D8B954C" w14:textId="4EEB71EE" w:rsidR="002F4CCF" w:rsidRDefault="002F4CCF" w:rsidP="002F4CCF">
      <w:pPr>
        <w:jc w:val="right"/>
      </w:pPr>
    </w:p>
    <w:p w14:paraId="397E91D3" w14:textId="4E061F56" w:rsidR="002F4CCF" w:rsidRPr="002F4CCF" w:rsidRDefault="00494819" w:rsidP="002F4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</w:t>
      </w:r>
    </w:p>
    <w:p w14:paraId="303C41E2" w14:textId="12B84DE7" w:rsidR="002F4CCF" w:rsidRDefault="002F4CCF" w:rsidP="002F4CCF">
      <w:pPr>
        <w:jc w:val="center"/>
        <w:rPr>
          <w:sz w:val="28"/>
          <w:szCs w:val="28"/>
        </w:rPr>
      </w:pPr>
    </w:p>
    <w:p w14:paraId="43913F61" w14:textId="3AFA5488" w:rsidR="002F4CCF" w:rsidRDefault="002F4CCF" w:rsidP="00C57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Rady Ministrów, z dnia 19 marca 2021 roku w sprawie ustanowienia określonych ograniczeń, nakazów i zakazów w związku z wystąpieniem stanu epidemii, opublikowane w Dzienniku Ustaw </w:t>
      </w:r>
      <w:r w:rsidR="00C57350">
        <w:rPr>
          <w:sz w:val="24"/>
          <w:szCs w:val="24"/>
        </w:rPr>
        <w:t>poz. 512, obowiązujące od dnia 20 marca do 9 kwietnia 2021 roku, wprowadza na terenie całej Polski szereg obostrzeń, mających na celu przeciwdziałanie rozprzestrzenianiu się wirusa SARS-CoV-2.</w:t>
      </w:r>
    </w:p>
    <w:p w14:paraId="585D0777" w14:textId="3089C11F" w:rsidR="00C57350" w:rsidRDefault="00C57350" w:rsidP="00C57350">
      <w:pPr>
        <w:jc w:val="both"/>
        <w:rPr>
          <w:sz w:val="24"/>
          <w:szCs w:val="24"/>
        </w:rPr>
      </w:pPr>
    </w:p>
    <w:p w14:paraId="2FC28254" w14:textId="336464AA" w:rsidR="00C57350" w:rsidRDefault="00C57350" w:rsidP="00C57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Par. 9 ust. 16 pkt 1 rozporządzenia mówi: </w:t>
      </w:r>
    </w:p>
    <w:p w14:paraId="3E17A614" w14:textId="6AF7961C" w:rsidR="00C57350" w:rsidRPr="00C57350" w:rsidRDefault="00C57350" w:rsidP="00C57350">
      <w:pPr>
        <w:jc w:val="both"/>
        <w:rPr>
          <w:sz w:val="24"/>
          <w:szCs w:val="24"/>
        </w:rPr>
      </w:pPr>
      <w:r w:rsidRPr="00C57350">
        <w:rPr>
          <w:sz w:val="24"/>
          <w:szCs w:val="24"/>
        </w:rPr>
        <w:t>Do dnia 9 kwietnia 2021 r. prowadzenie przez przedsiębiorców w rozumieniu przepisów ustawy z dnia 6 marca 2018 r. – Prawo przedsiębiorców oraz przez inne podmioty działalności związanej ze sportem, rozrywkowej i rekreacyjnej (ujętej w Polskiej Klasyfikacji Działalności w dziale 93.0) polegającej na organizacji współzawodnictwa sportowego, zajęć sportowych</w:t>
      </w:r>
      <w:r>
        <w:rPr>
          <w:sz w:val="24"/>
          <w:szCs w:val="24"/>
        </w:rPr>
        <w:br/>
      </w:r>
      <w:r w:rsidRPr="00C57350">
        <w:rPr>
          <w:sz w:val="24"/>
          <w:szCs w:val="24"/>
        </w:rPr>
        <w:t>i wydarzenia sportowego jest dopuszczalne po spełnieniu łącznie następujących warunków:</w:t>
      </w:r>
    </w:p>
    <w:p w14:paraId="7AC16ADC" w14:textId="5D01535C" w:rsidR="00C57350" w:rsidRDefault="00C57350" w:rsidP="00C5735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57350">
        <w:rPr>
          <w:sz w:val="24"/>
          <w:szCs w:val="24"/>
        </w:rPr>
        <w:t>wyłącznie w przypadku</w:t>
      </w:r>
      <w:r>
        <w:rPr>
          <w:sz w:val="24"/>
          <w:szCs w:val="24"/>
        </w:rPr>
        <w:t xml:space="preserve"> </w:t>
      </w:r>
      <w:r w:rsidRPr="00C57350">
        <w:rPr>
          <w:sz w:val="24"/>
          <w:szCs w:val="24"/>
        </w:rPr>
        <w:t>sportu zawodowego w rozumieniu art. 2 pkt 143 rozporządzenia Komisji (UE) nr 651/2014 z dnia 17 czerwca 2014 r. uznającego niektóre rodzaje pomocy za zgodne z rynkiem wewnętrznym w zastosowaniu art. 107 i 108 Traktatu lub zawodników pobierających stypendium sportowe, o którym mowa w ustawie z dnia 25 czerwca 2010 r. o sporcie (Dz. U. z 2010 r. poz. 1133), lub zawodników będących członkami kadry narodowej lub reprezentacji olimpijskiej, lub reprezentacji paraolimpijskiej, lub uprawiających sport w ramach ligi zawodowej w rozumieniu tej ustawy, lub dzieci i młodzieży uczestniczącej we współzawodnictwie sportowym prowadzonym przez odpowiedni polski związek sportowy;</w:t>
      </w:r>
    </w:p>
    <w:p w14:paraId="2965989D" w14:textId="2887CBF9" w:rsidR="00C57350" w:rsidRDefault="00C57350" w:rsidP="00C57350">
      <w:pPr>
        <w:jc w:val="both"/>
        <w:rPr>
          <w:sz w:val="24"/>
          <w:szCs w:val="24"/>
        </w:rPr>
      </w:pPr>
    </w:p>
    <w:p w14:paraId="7CA8DFA0" w14:textId="3AD4B467" w:rsidR="00C57350" w:rsidRDefault="00C57350" w:rsidP="00C57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Powyższy punkt określa warunki, które </w:t>
      </w:r>
      <w:r w:rsidR="002630C2">
        <w:rPr>
          <w:sz w:val="24"/>
          <w:szCs w:val="24"/>
        </w:rPr>
        <w:t xml:space="preserve">muszą zostać spełnione, aby przedsiębiorca lub </w:t>
      </w:r>
      <w:r w:rsidR="0063102F">
        <w:rPr>
          <w:sz w:val="24"/>
          <w:szCs w:val="24"/>
        </w:rPr>
        <w:t>inny podmiot, w tym O</w:t>
      </w:r>
      <w:r w:rsidR="002630C2">
        <w:rPr>
          <w:sz w:val="24"/>
          <w:szCs w:val="24"/>
        </w:rPr>
        <w:t>kręgow</w:t>
      </w:r>
      <w:r w:rsidR="0063102F">
        <w:rPr>
          <w:sz w:val="24"/>
          <w:szCs w:val="24"/>
        </w:rPr>
        <w:t>e</w:t>
      </w:r>
      <w:r w:rsidR="002630C2">
        <w:rPr>
          <w:sz w:val="24"/>
          <w:szCs w:val="24"/>
        </w:rPr>
        <w:t xml:space="preserve"> </w:t>
      </w:r>
      <w:r w:rsidR="0063102F">
        <w:rPr>
          <w:sz w:val="24"/>
          <w:szCs w:val="24"/>
        </w:rPr>
        <w:t xml:space="preserve">Wojewódzkie </w:t>
      </w:r>
      <w:r w:rsidR="002630C2">
        <w:rPr>
          <w:sz w:val="24"/>
          <w:szCs w:val="24"/>
        </w:rPr>
        <w:t>Związ</w:t>
      </w:r>
      <w:r w:rsidR="0063102F">
        <w:rPr>
          <w:sz w:val="24"/>
          <w:szCs w:val="24"/>
        </w:rPr>
        <w:t>ki</w:t>
      </w:r>
      <w:r w:rsidR="002630C2">
        <w:rPr>
          <w:sz w:val="24"/>
          <w:szCs w:val="24"/>
        </w:rPr>
        <w:t xml:space="preserve"> Tenisa Stołowego</w:t>
      </w:r>
      <w:r w:rsidR="0063102F">
        <w:rPr>
          <w:sz w:val="24"/>
          <w:szCs w:val="24"/>
        </w:rPr>
        <w:t>,</w:t>
      </w:r>
      <w:r w:rsidR="002630C2">
        <w:rPr>
          <w:sz w:val="24"/>
          <w:szCs w:val="24"/>
        </w:rPr>
        <w:t xml:space="preserve"> m</w:t>
      </w:r>
      <w:r w:rsidR="008238B2">
        <w:rPr>
          <w:sz w:val="24"/>
          <w:szCs w:val="24"/>
        </w:rPr>
        <w:t>o</w:t>
      </w:r>
      <w:r w:rsidR="002630C2">
        <w:rPr>
          <w:sz w:val="24"/>
          <w:szCs w:val="24"/>
        </w:rPr>
        <w:t>gł</w:t>
      </w:r>
      <w:r w:rsidR="008238B2">
        <w:rPr>
          <w:sz w:val="24"/>
          <w:szCs w:val="24"/>
        </w:rPr>
        <w:t>y</w:t>
      </w:r>
      <w:r w:rsidR="002630C2">
        <w:rPr>
          <w:sz w:val="24"/>
          <w:szCs w:val="24"/>
        </w:rPr>
        <w:t xml:space="preserve"> prowadzić szkolenie lub organizować współzawodnictwo lub wydarzeni</w:t>
      </w:r>
      <w:r w:rsidR="0063102F">
        <w:rPr>
          <w:sz w:val="24"/>
          <w:szCs w:val="24"/>
        </w:rPr>
        <w:t>e</w:t>
      </w:r>
      <w:r w:rsidR="002630C2">
        <w:rPr>
          <w:sz w:val="24"/>
          <w:szCs w:val="24"/>
        </w:rPr>
        <w:t xml:space="preserve"> sportowe.</w:t>
      </w:r>
    </w:p>
    <w:p w14:paraId="74E9F866" w14:textId="4EEB58DD" w:rsidR="002630C2" w:rsidRDefault="002630C2" w:rsidP="00C57350">
      <w:pPr>
        <w:jc w:val="both"/>
        <w:rPr>
          <w:sz w:val="24"/>
          <w:szCs w:val="24"/>
        </w:rPr>
      </w:pPr>
    </w:p>
    <w:p w14:paraId="35BD0135" w14:textId="705232D5" w:rsidR="002630C2" w:rsidRDefault="002630C2" w:rsidP="00C57350">
      <w:pPr>
        <w:jc w:val="both"/>
        <w:rPr>
          <w:sz w:val="24"/>
          <w:szCs w:val="24"/>
        </w:rPr>
      </w:pPr>
      <w:r>
        <w:rPr>
          <w:sz w:val="24"/>
          <w:szCs w:val="24"/>
        </w:rPr>
        <w:t>Par. 9 ust. 17 rozporządzenia precyzuje, kto może poświadczyć spełnianie przez zawodnika warunków określonych w par. 9 ust. 16 pkt 1:</w:t>
      </w:r>
    </w:p>
    <w:p w14:paraId="1C75045A" w14:textId="5034A49F" w:rsidR="002630C2" w:rsidRDefault="002630C2" w:rsidP="00C57350">
      <w:pPr>
        <w:jc w:val="both"/>
        <w:rPr>
          <w:sz w:val="24"/>
          <w:szCs w:val="24"/>
        </w:rPr>
      </w:pPr>
    </w:p>
    <w:p w14:paraId="0E9C3CE2" w14:textId="4D4065E6" w:rsidR="002630C2" w:rsidRDefault="002630C2" w:rsidP="00C57350">
      <w:pPr>
        <w:jc w:val="both"/>
        <w:rPr>
          <w:sz w:val="24"/>
          <w:szCs w:val="24"/>
        </w:rPr>
      </w:pPr>
      <w:r w:rsidRPr="002630C2">
        <w:rPr>
          <w:sz w:val="24"/>
          <w:szCs w:val="24"/>
        </w:rPr>
        <w:t>Okoliczności, o których mowa w ust. 16 pkt 1, potwierdza dokument wystawiony przez podmiot opłacający wynagrodzenie lub stypendium sportowe albo przez odpowiednio międzynarodową federację sportową działającą w sporcie olimpijskim lub paraolimpijskim lub inną uznaną przez Międzynarodowy Komitet Olimpijski albo międzynarodową organizację sportową o zasięgu kontynentalnym należącą do takiej federacji, albo polski związek sportowy.</w:t>
      </w:r>
    </w:p>
    <w:p w14:paraId="3A91FAFA" w14:textId="0D561B2C" w:rsidR="002630C2" w:rsidRDefault="002630C2" w:rsidP="00C57350">
      <w:pPr>
        <w:jc w:val="both"/>
        <w:rPr>
          <w:sz w:val="24"/>
          <w:szCs w:val="24"/>
        </w:rPr>
      </w:pPr>
    </w:p>
    <w:p w14:paraId="3B5D0C00" w14:textId="6E34EB6A" w:rsidR="002630C2" w:rsidRDefault="002630C2" w:rsidP="00C57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praktyce oznacza to, iż w przypadku zawodników i zawodniczek uczestniczących w rozgrywkach 1. ligi mężczyzn i lig niższych, wszystkich lig żeńskich, a także zawodników uczestniczących w rozgrywkach i treningach osób dorosłych, niezbędne jest przedłożenie </w:t>
      </w:r>
      <w:r w:rsidR="0063102F">
        <w:rPr>
          <w:sz w:val="24"/>
          <w:szCs w:val="24"/>
        </w:rPr>
        <w:t xml:space="preserve">podmiotom organizującym treningi i zajęcia sportowe, </w:t>
      </w:r>
      <w:r>
        <w:rPr>
          <w:sz w:val="24"/>
          <w:szCs w:val="24"/>
        </w:rPr>
        <w:t>oświadczeń wystawionych przez kluby lub inne podmioty, poświadczających spełnianie</w:t>
      </w:r>
      <w:r w:rsidR="0063102F">
        <w:rPr>
          <w:sz w:val="24"/>
          <w:szCs w:val="24"/>
        </w:rPr>
        <w:t xml:space="preserve"> przez zawodników i zawodniczki,</w:t>
      </w:r>
      <w:r>
        <w:rPr>
          <w:sz w:val="24"/>
          <w:szCs w:val="24"/>
        </w:rPr>
        <w:t xml:space="preserve"> warunków określonych w par. 9 ust. 16 pkt</w:t>
      </w:r>
      <w:r w:rsidR="0063102F">
        <w:rPr>
          <w:sz w:val="24"/>
          <w:szCs w:val="24"/>
        </w:rPr>
        <w:t xml:space="preserve"> 1 rozporządzenia.</w:t>
      </w:r>
    </w:p>
    <w:p w14:paraId="473CC98D" w14:textId="020D0862" w:rsidR="0063102F" w:rsidRDefault="0063102F" w:rsidP="00C57350">
      <w:pPr>
        <w:jc w:val="both"/>
        <w:rPr>
          <w:sz w:val="24"/>
          <w:szCs w:val="24"/>
        </w:rPr>
      </w:pPr>
    </w:p>
    <w:p w14:paraId="49074921" w14:textId="1446F202" w:rsidR="0063102F" w:rsidRPr="00C57350" w:rsidRDefault="0063102F" w:rsidP="00C573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współzawodnictwa dzieci i młodzieży, stosowne oświadczenie wystawić może Polski Związek Tenisa Stołowego. Wszystkie dzieci, posiadające licencje sportowe PZTS uczestniczą we współzawodnictwie sportowym i możliwy jest ich udział w treningach </w:t>
      </w:r>
      <w:r w:rsidR="008238B2">
        <w:rPr>
          <w:sz w:val="24"/>
          <w:szCs w:val="24"/>
        </w:rPr>
        <w:br/>
      </w:r>
      <w:r>
        <w:rPr>
          <w:sz w:val="24"/>
          <w:szCs w:val="24"/>
        </w:rPr>
        <w:t>i turniejach sportowych organizowanych w ramach współzawodnictwa dzieci i młodzieży, organizowanego przez PZTS – w tym w turniejach Grand Prix Polski oraz treningach przygotowujących do udziału w turniejach GPP.</w:t>
      </w:r>
    </w:p>
    <w:sectPr w:rsidR="0063102F" w:rsidRPr="00C573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0C1CF" w14:textId="77777777" w:rsidR="000171AB" w:rsidRDefault="000171AB" w:rsidP="00D16D42">
      <w:pPr>
        <w:spacing w:after="0" w:line="240" w:lineRule="auto"/>
      </w:pPr>
      <w:r>
        <w:separator/>
      </w:r>
    </w:p>
  </w:endnote>
  <w:endnote w:type="continuationSeparator" w:id="0">
    <w:p w14:paraId="4DED3893" w14:textId="77777777" w:rsidR="000171AB" w:rsidRDefault="000171AB" w:rsidP="00D1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2581" w14:textId="77777777" w:rsidR="00FC0F8A" w:rsidRDefault="00FC0F8A">
    <w:pPr>
      <w:pStyle w:val="Stopka"/>
      <w:rPr>
        <w:noProof/>
      </w:rPr>
    </w:pPr>
  </w:p>
  <w:p w14:paraId="3C386379" w14:textId="3B2C0D77" w:rsidR="00FC0F8A" w:rsidRDefault="00FC0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0A7B29" wp14:editId="2AA267E1">
          <wp:simplePos x="0" y="0"/>
          <wp:positionH relativeFrom="column">
            <wp:posOffset>-890269</wp:posOffset>
          </wp:positionH>
          <wp:positionV relativeFrom="paragraph">
            <wp:posOffset>192405</wp:posOffset>
          </wp:positionV>
          <wp:extent cx="7537450" cy="108839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AD574" w14:textId="1715D228" w:rsidR="000C7989" w:rsidRDefault="000C7989">
    <w:pPr>
      <w:pStyle w:val="Stopka"/>
      <w:rPr>
        <w:noProof/>
      </w:rPr>
    </w:pPr>
  </w:p>
  <w:p w14:paraId="626A859B" w14:textId="0CBA361E" w:rsidR="00A13CEC" w:rsidRDefault="00A13CEC">
    <w:pPr>
      <w:pStyle w:val="Stopka"/>
      <w:rPr>
        <w:noProof/>
      </w:rPr>
    </w:pPr>
  </w:p>
  <w:p w14:paraId="04837303" w14:textId="5F430CEB" w:rsidR="00D16D42" w:rsidRDefault="00D16D42">
    <w:pPr>
      <w:pStyle w:val="Stopka"/>
    </w:pPr>
  </w:p>
  <w:p w14:paraId="092306B9" w14:textId="77777777" w:rsidR="00D16D42" w:rsidRDefault="00D16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6E3C" w14:textId="77777777" w:rsidR="000171AB" w:rsidRDefault="000171AB" w:rsidP="00D16D42">
      <w:pPr>
        <w:spacing w:after="0" w:line="240" w:lineRule="auto"/>
      </w:pPr>
      <w:r>
        <w:separator/>
      </w:r>
    </w:p>
  </w:footnote>
  <w:footnote w:type="continuationSeparator" w:id="0">
    <w:p w14:paraId="663EEEB8" w14:textId="77777777" w:rsidR="000171AB" w:rsidRDefault="000171AB" w:rsidP="00D1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73E9" w14:textId="058DFA94" w:rsidR="00D16D42" w:rsidRDefault="00D16D42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B9B9820" wp14:editId="237F10E2">
          <wp:simplePos x="0" y="0"/>
          <wp:positionH relativeFrom="column">
            <wp:posOffset>-890270</wp:posOffset>
          </wp:positionH>
          <wp:positionV relativeFrom="paragraph">
            <wp:posOffset>-441325</wp:posOffset>
          </wp:positionV>
          <wp:extent cx="7553325" cy="114998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49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AC84ED" w14:textId="53C69D50" w:rsidR="00D16D42" w:rsidRDefault="00D16D42">
    <w:pPr>
      <w:pStyle w:val="Nagwek"/>
      <w:rPr>
        <w:noProof/>
      </w:rPr>
    </w:pPr>
  </w:p>
  <w:p w14:paraId="180B37EA" w14:textId="6307DB17" w:rsidR="00D16D42" w:rsidRDefault="00D16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E71"/>
    <w:multiLevelType w:val="hybridMultilevel"/>
    <w:tmpl w:val="0B60A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42"/>
    <w:rsid w:val="000171AB"/>
    <w:rsid w:val="000C7989"/>
    <w:rsid w:val="002630C2"/>
    <w:rsid w:val="002C431C"/>
    <w:rsid w:val="002F4CCF"/>
    <w:rsid w:val="003D214A"/>
    <w:rsid w:val="003E0A78"/>
    <w:rsid w:val="00494819"/>
    <w:rsid w:val="0063102F"/>
    <w:rsid w:val="007F5D3C"/>
    <w:rsid w:val="008238B2"/>
    <w:rsid w:val="00943ACC"/>
    <w:rsid w:val="009C71BA"/>
    <w:rsid w:val="00A13CEC"/>
    <w:rsid w:val="00AE3ECD"/>
    <w:rsid w:val="00C57350"/>
    <w:rsid w:val="00C9694C"/>
    <w:rsid w:val="00CE19B6"/>
    <w:rsid w:val="00D16D42"/>
    <w:rsid w:val="00E77FCF"/>
    <w:rsid w:val="00FC0F8A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56A89"/>
  <w15:chartTrackingRefBased/>
  <w15:docId w15:val="{46BB580D-3F35-4D6D-8EF7-CB6E5B03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D42"/>
  </w:style>
  <w:style w:type="paragraph" w:styleId="Stopka">
    <w:name w:val="footer"/>
    <w:basedOn w:val="Normalny"/>
    <w:link w:val="StopkaZnak"/>
    <w:uiPriority w:val="99"/>
    <w:unhideWhenUsed/>
    <w:rsid w:val="00D1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D42"/>
  </w:style>
  <w:style w:type="paragraph" w:styleId="Akapitzlist">
    <w:name w:val="List Paragraph"/>
    <w:basedOn w:val="Normalny"/>
    <w:uiPriority w:val="34"/>
    <w:qFormat/>
    <w:rsid w:val="00C5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D872-A508-414F-BE1D-13756A19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Frej</dc:creator>
  <cp:keywords/>
  <dc:description/>
  <cp:lastModifiedBy>Julian</cp:lastModifiedBy>
  <cp:revision>2</cp:revision>
  <cp:lastPrinted>2021-02-25T11:03:00Z</cp:lastPrinted>
  <dcterms:created xsi:type="dcterms:W3CDTF">2021-03-20T09:55:00Z</dcterms:created>
  <dcterms:modified xsi:type="dcterms:W3CDTF">2021-03-20T09:55:00Z</dcterms:modified>
</cp:coreProperties>
</file>